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3"/>
        <w:gridCol w:w="2565"/>
        <w:gridCol w:w="5238"/>
      </w:tblGrid>
      <w:tr w:rsidR="001D7EA4" w:rsidTr="001D7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1D7EA4" w:rsidRDefault="001D7EA4">
            <w:r>
              <w:t>Areas</w:t>
            </w:r>
          </w:p>
        </w:tc>
        <w:tc>
          <w:tcPr>
            <w:tcW w:w="2565" w:type="dxa"/>
          </w:tcPr>
          <w:p w:rsidR="001D7EA4" w:rsidRDefault="001D7E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Responsibilities</w:t>
            </w:r>
          </w:p>
        </w:tc>
        <w:tc>
          <w:tcPr>
            <w:tcW w:w="5238" w:type="dxa"/>
          </w:tcPr>
          <w:p w:rsidR="001D7EA4" w:rsidRDefault="001D7EA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Indicators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1D7EA4" w:rsidRDefault="001D7EA4" w:rsidP="001D7EA4">
            <w:pPr>
              <w:jc w:val="center"/>
            </w:pPr>
            <w:r>
              <w:t>Clinical</w:t>
            </w:r>
          </w:p>
        </w:tc>
        <w:tc>
          <w:tcPr>
            <w:tcW w:w="256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1D7EA4" w:rsidRDefault="001D7EA4" w:rsidP="001D7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Nursing</w:t>
            </w:r>
          </w:p>
        </w:tc>
        <w:tc>
          <w:tcPr>
            <w:tcW w:w="52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EA4">
              <w:t>Time for Initial assessment of indoor patients.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Align w:val="center"/>
          </w:tcPr>
          <w:p w:rsidR="001D7EA4" w:rsidRPr="001D7EA4" w:rsidRDefault="001D7EA4" w:rsidP="001D7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Emergency</w:t>
            </w: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Time for Initial assessment Emergency patients.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1D7EA4" w:rsidRDefault="001D7EA4"/>
        </w:tc>
        <w:tc>
          <w:tcPr>
            <w:tcW w:w="2565" w:type="dxa"/>
            <w:vMerge w:val="restar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1D7EA4" w:rsidRPr="001D7EA4" w:rsidRDefault="001D7EA4" w:rsidP="001D7E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MRD</w:t>
            </w:r>
          </w:p>
        </w:tc>
        <w:tc>
          <w:tcPr>
            <w:tcW w:w="52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5945C9">
              <w:rPr>
                <w:rFonts w:ascii="Calibri" w:hAnsi="Calibri"/>
                <w:color w:val="000000"/>
                <w:highlight w:val="yellow"/>
              </w:rPr>
              <w:t>Percentage of cases wherein care plan with desired outcomes is documented &amp; counter-signed by the clinician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cases wherein screening for nutritional needs has been done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1D7EA4" w:rsidRDefault="001D7EA4"/>
        </w:tc>
        <w:tc>
          <w:tcPr>
            <w:tcW w:w="2565" w:type="dxa"/>
            <w:vMerge/>
            <w:tcBorders>
              <w:top w:val="none" w:sz="0" w:space="0" w:color="auto"/>
              <w:bottom w:val="none" w:sz="0" w:space="0" w:color="auto"/>
            </w:tcBorders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cases (inpatients) wherein the nursing care plan is documented.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1D7EA4" w:rsidRDefault="001D7EA4" w:rsidP="001D7EA4">
            <w:pPr>
              <w:jc w:val="center"/>
            </w:pPr>
            <w:r>
              <w:t>Diagnostic services</w:t>
            </w:r>
          </w:p>
        </w:tc>
        <w:tc>
          <w:tcPr>
            <w:tcW w:w="2565" w:type="dxa"/>
            <w:vMerge w:val="restart"/>
            <w:vAlign w:val="center"/>
          </w:tcPr>
          <w:p w:rsidR="001D7EA4" w:rsidRDefault="001D7EA4" w:rsidP="001D7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Lab</w:t>
            </w: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 of diagnostic errors/ 1000 investigations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EA4">
              <w:t>Percentage of re-dos in lab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7EA4">
              <w:t>Percentage of reports co-relating with clinical diagnosis.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945C9">
              <w:rPr>
                <w:highlight w:val="yellow"/>
              </w:rPr>
              <w:t>Percentage to adherence to safety precautions by employees working in diagnostics in LAB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 w:val="restart"/>
            <w:vAlign w:val="center"/>
          </w:tcPr>
          <w:p w:rsidR="001D7EA4" w:rsidRDefault="001D7EA4" w:rsidP="001D7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Radiology</w:t>
            </w: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7EA4">
              <w:t>Percentage of re-dos in CT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EA4">
              <w:t>Percentage of re-dos in X-ray</w:t>
            </w:r>
          </w:p>
        </w:tc>
      </w:tr>
      <w:tr w:rsidR="001D7EA4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D7EA4">
              <w:t>Percentage of reports co-relating with clinical diagnosis.</w:t>
            </w:r>
          </w:p>
        </w:tc>
      </w:tr>
      <w:tr w:rsidR="001D7EA4" w:rsidTr="001D7E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D7EA4" w:rsidRDefault="001D7EA4"/>
        </w:tc>
        <w:tc>
          <w:tcPr>
            <w:tcW w:w="2565" w:type="dxa"/>
            <w:vMerge/>
          </w:tcPr>
          <w:p w:rsid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D7EA4" w:rsidRPr="001D7EA4" w:rsidRDefault="001D7E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D7EA4">
              <w:t>Percentage to adherence to safety precautions by employees working in diagnostics in Radiology</w:t>
            </w:r>
          </w:p>
        </w:tc>
      </w:tr>
      <w:tr w:rsidR="00AD7355" w:rsidTr="004D7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AD7355" w:rsidRDefault="00AD7355" w:rsidP="00AD7355">
            <w:pPr>
              <w:jc w:val="center"/>
            </w:pPr>
            <w:r>
              <w:t>Adverse drugs event</w:t>
            </w:r>
          </w:p>
        </w:tc>
        <w:tc>
          <w:tcPr>
            <w:tcW w:w="2565" w:type="dxa"/>
            <w:vAlign w:val="center"/>
          </w:tcPr>
          <w:p w:rsidR="00AD7355" w:rsidRDefault="00AD7355" w:rsidP="00AD73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Quality</w:t>
            </w: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Incidence of  medication errors</w:t>
            </w:r>
          </w:p>
        </w:tc>
      </w:tr>
      <w:tr w:rsidR="00AD7355" w:rsidTr="00AD7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Align w:val="center"/>
          </w:tcPr>
          <w:p w:rsidR="00AD7355" w:rsidRDefault="00AD7355" w:rsidP="00AD73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Emergency</w:t>
            </w: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5945C9">
              <w:rPr>
                <w:rFonts w:ascii="Calibri" w:hAnsi="Calibri"/>
                <w:color w:val="000000"/>
                <w:highlight w:val="yellow"/>
              </w:rPr>
              <w:t>Percentage of admissions with adverse drug reactions</w:t>
            </w:r>
          </w:p>
        </w:tc>
      </w:tr>
      <w:tr w:rsidR="00AD7355" w:rsidTr="00AD73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Align w:val="center"/>
          </w:tcPr>
          <w:p w:rsidR="00AD7355" w:rsidRDefault="00AD7355" w:rsidP="00AD73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MRD</w:t>
            </w: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medication charts with error prone abbreviations</w:t>
            </w:r>
          </w:p>
        </w:tc>
      </w:tr>
      <w:tr w:rsidR="00AD7355" w:rsidTr="00AD7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Align w:val="center"/>
          </w:tcPr>
          <w:p w:rsidR="00AD7355" w:rsidRDefault="00AD7355" w:rsidP="00AD73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patients receiving high risk medications developing adverse drug event.</w:t>
            </w:r>
          </w:p>
        </w:tc>
      </w:tr>
      <w:tr w:rsidR="00AD7355" w:rsidTr="00AD73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AD7355" w:rsidRDefault="00AD7355" w:rsidP="00AD7355">
            <w:pPr>
              <w:jc w:val="center"/>
            </w:pPr>
            <w:r>
              <w:t>Use of Anesthesia</w:t>
            </w:r>
          </w:p>
        </w:tc>
        <w:tc>
          <w:tcPr>
            <w:tcW w:w="2565" w:type="dxa"/>
            <w:vMerge w:val="restart"/>
            <w:vAlign w:val="center"/>
          </w:tcPr>
          <w:p w:rsidR="00AD7355" w:rsidRPr="00AD7355" w:rsidRDefault="00AD7355" w:rsidP="00AD73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Anaesthesia</w:t>
            </w:r>
            <w:proofErr w:type="spellEnd"/>
          </w:p>
        </w:tc>
        <w:tc>
          <w:tcPr>
            <w:tcW w:w="5238" w:type="dxa"/>
            <w:vAlign w:val="bottom"/>
          </w:tcPr>
          <w:p w:rsidR="00AD7355" w:rsidRPr="00AD735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7" w:anchor="'13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Percentage of modification of </w:t>
              </w:r>
              <w:proofErr w:type="spellStart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anaesthesia</w:t>
              </w:r>
              <w:proofErr w:type="spellEnd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 plan</w:t>
              </w:r>
            </w:hyperlink>
          </w:p>
        </w:tc>
      </w:tr>
      <w:tr w:rsidR="00AD7355" w:rsidTr="00F81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center"/>
          </w:tcPr>
          <w:p w:rsidR="00AD7355" w:rsidRPr="00AD735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8" w:anchor="'14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Percentage of unplanned ventilation following </w:t>
              </w:r>
              <w:proofErr w:type="spellStart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anaesthesia</w:t>
              </w:r>
              <w:proofErr w:type="spellEnd"/>
            </w:hyperlink>
          </w:p>
        </w:tc>
      </w:tr>
      <w:tr w:rsidR="00AD7355" w:rsidTr="00F810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center"/>
          </w:tcPr>
          <w:p w:rsidR="00AD7355" w:rsidRPr="00AD735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9" w:anchor="'15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Percentage of adverse </w:t>
              </w:r>
              <w:proofErr w:type="spellStart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anaesthesia</w:t>
              </w:r>
              <w:proofErr w:type="spellEnd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 events</w:t>
              </w:r>
            </w:hyperlink>
          </w:p>
        </w:tc>
      </w:tr>
      <w:tr w:rsidR="00AD7355" w:rsidTr="00F810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center"/>
          </w:tcPr>
          <w:p w:rsidR="00AD7355" w:rsidRPr="00AD735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0" w:anchor="'16'!A1" w:history="1">
              <w:proofErr w:type="spellStart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Anaesthesia</w:t>
              </w:r>
              <w:proofErr w:type="spellEnd"/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 xml:space="preserve"> related mortality rate</w:t>
              </w:r>
            </w:hyperlink>
          </w:p>
        </w:tc>
      </w:tr>
      <w:tr w:rsidR="00AD7355" w:rsidTr="00230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AD7355" w:rsidRDefault="00AD7355" w:rsidP="00AD7355">
            <w:pPr>
              <w:jc w:val="center"/>
            </w:pPr>
            <w:r>
              <w:t>OT</w:t>
            </w:r>
          </w:p>
        </w:tc>
        <w:tc>
          <w:tcPr>
            <w:tcW w:w="2565" w:type="dxa"/>
            <w:vMerge w:val="restart"/>
            <w:vAlign w:val="center"/>
          </w:tcPr>
          <w:p w:rsidR="00AD7355" w:rsidRPr="00AD7355" w:rsidRDefault="00AD7355" w:rsidP="00AD73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OT</w:t>
            </w:r>
          </w:p>
        </w:tc>
        <w:tc>
          <w:tcPr>
            <w:tcW w:w="5238" w:type="dxa"/>
            <w:vAlign w:val="bottom"/>
          </w:tcPr>
          <w:p w:rsidR="00AD7355" w:rsidRPr="00AD735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1" w:anchor="'17'!A1" w:history="1">
              <w:r w:rsidR="00AD7355" w:rsidRPr="005945C9">
                <w:rPr>
                  <w:rStyle w:val="Hyperlink"/>
                  <w:rFonts w:ascii="Calibri" w:hAnsi="Calibri"/>
                  <w:color w:val="auto"/>
                  <w:szCs w:val="26"/>
                  <w:highlight w:val="yellow"/>
                  <w:u w:val="none"/>
                </w:rPr>
                <w:t>Percentage of unplanned return to OT</w:t>
              </w:r>
            </w:hyperlink>
          </w:p>
        </w:tc>
      </w:tr>
      <w:tr w:rsidR="00AD7355" w:rsidTr="00230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center"/>
          </w:tcPr>
          <w:p w:rsidR="00AD7355" w:rsidRPr="00AD735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2" w:anchor="'18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re- scheduling of surgeries</w:t>
              </w:r>
            </w:hyperlink>
          </w:p>
        </w:tc>
      </w:tr>
      <w:tr w:rsidR="00AD7355" w:rsidRPr="005945C9" w:rsidTr="002307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center"/>
          </w:tcPr>
          <w:p w:rsidR="00AD7355" w:rsidRPr="00AD735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3" w:anchor="'19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cases where the organization’s procedure to prevent adverse events like wrong site, wrong patient and wrong surgery have been adhered to</w:t>
              </w:r>
            </w:hyperlink>
          </w:p>
        </w:tc>
        <w:bookmarkStart w:id="0" w:name="_GoBack"/>
        <w:bookmarkEnd w:id="0"/>
      </w:tr>
      <w:tr w:rsidR="00AD7355" w:rsidTr="002307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AD7355" w:rsidRPr="00AD735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4" w:anchor="'20'!A1" w:history="1">
              <w:r w:rsidR="00AD7355" w:rsidRPr="00AD735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cases who received appropriate prophylactic antibiotics within the specified time frame.</w:t>
              </w:r>
            </w:hyperlink>
          </w:p>
        </w:tc>
      </w:tr>
      <w:tr w:rsidR="00AD7355" w:rsidTr="00AD73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AD7355" w:rsidRDefault="00AD7355" w:rsidP="00AD7355">
            <w:pPr>
              <w:jc w:val="center"/>
            </w:pPr>
            <w:r>
              <w:t>Blood &amp; Blood Products</w:t>
            </w:r>
          </w:p>
        </w:tc>
        <w:tc>
          <w:tcPr>
            <w:tcW w:w="2565" w:type="dxa"/>
            <w:vAlign w:val="center"/>
          </w:tcPr>
          <w:p w:rsidR="00AD7355" w:rsidRPr="00AD7355" w:rsidRDefault="00AD7355" w:rsidP="00AD73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bottom"/>
          </w:tcPr>
          <w:p w:rsidR="00AD7355" w:rsidRPr="00AD735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6"/>
                <w:szCs w:val="26"/>
              </w:rPr>
            </w:pPr>
            <w:hyperlink r:id="rId15" w:anchor="'21'!A1" w:history="1">
              <w:r w:rsidR="00AD7355" w:rsidRPr="005945C9">
                <w:rPr>
                  <w:rStyle w:val="Hyperlink"/>
                  <w:rFonts w:ascii="Calibri" w:hAnsi="Calibri"/>
                  <w:color w:val="auto"/>
                  <w:szCs w:val="26"/>
                  <w:highlight w:val="yellow"/>
                  <w:u w:val="none"/>
                </w:rPr>
                <w:t>Percentage of Transfusion reactions</w:t>
              </w:r>
            </w:hyperlink>
          </w:p>
        </w:tc>
      </w:tr>
      <w:tr w:rsidR="00AD7355" w:rsidTr="00AD7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 w:val="restart"/>
            <w:vAlign w:val="center"/>
          </w:tcPr>
          <w:p w:rsidR="00AD7355" w:rsidRDefault="00AD7355" w:rsidP="00AD73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Blood Bank</w:t>
            </w: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wastage of blood &amp; blood products</w:t>
            </w:r>
          </w:p>
        </w:tc>
      </w:tr>
      <w:tr w:rsidR="00AD7355" w:rsidTr="008B5DA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blood component usage</w:t>
            </w:r>
          </w:p>
        </w:tc>
      </w:tr>
      <w:tr w:rsidR="00AD7355" w:rsidTr="008B5D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AD7355" w:rsidRDefault="00AD7355"/>
        </w:tc>
        <w:tc>
          <w:tcPr>
            <w:tcW w:w="2565" w:type="dxa"/>
            <w:vMerge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AD7355" w:rsidRDefault="00AD7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Turnaround time for issue of blood and blood components</w:t>
            </w:r>
          </w:p>
        </w:tc>
      </w:tr>
      <w:tr w:rsidR="00441AC9" w:rsidTr="00441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441AC9" w:rsidRDefault="00441AC9" w:rsidP="00441AC9">
            <w:pPr>
              <w:jc w:val="center"/>
            </w:pPr>
            <w:r>
              <w:t>Infection Control</w:t>
            </w:r>
          </w:p>
        </w:tc>
        <w:tc>
          <w:tcPr>
            <w:tcW w:w="2565" w:type="dxa"/>
            <w:vMerge w:val="restart"/>
            <w:vAlign w:val="center"/>
          </w:tcPr>
          <w:p w:rsidR="00441AC9" w:rsidRDefault="00441AC9" w:rsidP="00441AC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IC Nurses (team)</w:t>
            </w:r>
          </w:p>
        </w:tc>
        <w:tc>
          <w:tcPr>
            <w:tcW w:w="5238" w:type="dxa"/>
            <w:vAlign w:val="bottom"/>
          </w:tcPr>
          <w:p w:rsidR="00441AC9" w:rsidRPr="00441AC9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6" w:anchor="'25'!A1" w:history="1">
              <w:r w:rsidR="00441AC9" w:rsidRPr="00441AC9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Urinary tract infection rate</w:t>
              </w:r>
            </w:hyperlink>
          </w:p>
        </w:tc>
      </w:tr>
      <w:tr w:rsidR="00441AC9" w:rsidTr="00C66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41AC9" w:rsidRDefault="00441AC9"/>
        </w:tc>
        <w:tc>
          <w:tcPr>
            <w:tcW w:w="2565" w:type="dxa"/>
            <w:vMerge/>
          </w:tcPr>
          <w:p w:rsidR="00441AC9" w:rsidRDefault="00441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41AC9" w:rsidRPr="00441AC9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7" w:anchor="'26'!A1" w:history="1">
              <w:r w:rsidR="00441AC9" w:rsidRPr="00441AC9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VAP rate</w:t>
              </w:r>
            </w:hyperlink>
          </w:p>
        </w:tc>
      </w:tr>
      <w:tr w:rsidR="00441AC9" w:rsidTr="00C665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41AC9" w:rsidRDefault="00441AC9"/>
        </w:tc>
        <w:tc>
          <w:tcPr>
            <w:tcW w:w="2565" w:type="dxa"/>
            <w:vMerge/>
          </w:tcPr>
          <w:p w:rsidR="00441AC9" w:rsidRDefault="00441AC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41AC9" w:rsidRPr="00441AC9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8" w:anchor="'27'!A1" w:history="1">
              <w:r w:rsidR="00441AC9" w:rsidRPr="00441AC9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Blood stream infection rate</w:t>
              </w:r>
            </w:hyperlink>
          </w:p>
        </w:tc>
      </w:tr>
      <w:tr w:rsidR="00441AC9" w:rsidTr="00C66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41AC9" w:rsidRDefault="00441AC9"/>
        </w:tc>
        <w:tc>
          <w:tcPr>
            <w:tcW w:w="2565" w:type="dxa"/>
            <w:vMerge/>
          </w:tcPr>
          <w:p w:rsidR="00441AC9" w:rsidRDefault="00441AC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41AC9" w:rsidRPr="00441AC9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19" w:anchor="'28'!A1" w:history="1">
              <w:r w:rsidR="00441AC9" w:rsidRPr="00441AC9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Surgical site infection rate</w:t>
              </w:r>
            </w:hyperlink>
          </w:p>
        </w:tc>
      </w:tr>
      <w:tr w:rsidR="007A7382" w:rsidTr="007A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7A7382" w:rsidRDefault="007A7382" w:rsidP="007A7382">
            <w:pPr>
              <w:jc w:val="center"/>
            </w:pPr>
            <w:r>
              <w:t>Mortality &amp; Morbidity</w:t>
            </w:r>
          </w:p>
        </w:tc>
        <w:tc>
          <w:tcPr>
            <w:tcW w:w="2565" w:type="dxa"/>
            <w:vAlign w:val="center"/>
          </w:tcPr>
          <w:p w:rsidR="007A7382" w:rsidRDefault="007A7382" w:rsidP="007A7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Emergency</w:t>
            </w:r>
          </w:p>
        </w:tc>
        <w:tc>
          <w:tcPr>
            <w:tcW w:w="5238" w:type="dxa"/>
            <w:vAlign w:val="bottom"/>
          </w:tcPr>
          <w:p w:rsidR="007A7382" w:rsidRPr="007A7382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0" w:anchor="'29'!A1" w:history="1">
              <w:r w:rsidR="007A7382" w:rsidRPr="007A7382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Mortality rate</w:t>
              </w:r>
            </w:hyperlink>
          </w:p>
        </w:tc>
      </w:tr>
      <w:tr w:rsidR="007A7382" w:rsidTr="007A73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7A7382" w:rsidRDefault="007A7382"/>
        </w:tc>
        <w:tc>
          <w:tcPr>
            <w:tcW w:w="2565" w:type="dxa"/>
            <w:vAlign w:val="center"/>
          </w:tcPr>
          <w:p w:rsidR="007A7382" w:rsidRDefault="007A7382" w:rsidP="007A73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ICU</w:t>
            </w:r>
          </w:p>
        </w:tc>
        <w:tc>
          <w:tcPr>
            <w:tcW w:w="5238" w:type="dxa"/>
            <w:vAlign w:val="bottom"/>
          </w:tcPr>
          <w:p w:rsidR="007A7382" w:rsidRPr="007A7382" w:rsidRDefault="007A73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7A7382">
              <w:rPr>
                <w:rFonts w:ascii="Calibri" w:hAnsi="Calibri"/>
              </w:rPr>
              <w:t>Mortality rate in Casualty</w:t>
            </w:r>
          </w:p>
        </w:tc>
      </w:tr>
      <w:tr w:rsidR="007A7382" w:rsidTr="007A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7A7382" w:rsidRDefault="007A7382"/>
        </w:tc>
        <w:tc>
          <w:tcPr>
            <w:tcW w:w="2565" w:type="dxa"/>
            <w:vAlign w:val="center"/>
          </w:tcPr>
          <w:p w:rsidR="007A7382" w:rsidRDefault="007A7382" w:rsidP="007A7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Emergency</w:t>
            </w:r>
          </w:p>
        </w:tc>
        <w:tc>
          <w:tcPr>
            <w:tcW w:w="5238" w:type="dxa"/>
            <w:vAlign w:val="bottom"/>
          </w:tcPr>
          <w:p w:rsidR="007A7382" w:rsidRPr="007A7382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1" w:anchor="'30'!A1" w:history="1">
              <w:r w:rsidR="007A7382" w:rsidRPr="007A7382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Return to ICU within 48 hours</w:t>
              </w:r>
            </w:hyperlink>
          </w:p>
        </w:tc>
      </w:tr>
      <w:tr w:rsidR="007A7382" w:rsidTr="007A73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7A7382" w:rsidRDefault="007A7382"/>
        </w:tc>
        <w:tc>
          <w:tcPr>
            <w:tcW w:w="2565" w:type="dxa"/>
            <w:vAlign w:val="center"/>
          </w:tcPr>
          <w:p w:rsidR="007A7382" w:rsidRDefault="007A7382" w:rsidP="007A73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ICU</w:t>
            </w:r>
          </w:p>
        </w:tc>
        <w:tc>
          <w:tcPr>
            <w:tcW w:w="5238" w:type="dxa"/>
            <w:vAlign w:val="center"/>
          </w:tcPr>
          <w:p w:rsidR="007A7382" w:rsidRPr="007A7382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2" w:anchor="'31'!A1" w:history="1">
              <w:r w:rsidR="007A7382" w:rsidRPr="007A7382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Return to the emergency department within 72 hours with similar presenting complaints</w:t>
              </w:r>
            </w:hyperlink>
          </w:p>
        </w:tc>
      </w:tr>
      <w:tr w:rsidR="007A7382" w:rsidTr="007A738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7A7382" w:rsidRDefault="007A7382"/>
        </w:tc>
        <w:tc>
          <w:tcPr>
            <w:tcW w:w="2565" w:type="dxa"/>
            <w:vAlign w:val="center"/>
          </w:tcPr>
          <w:p w:rsidR="007A7382" w:rsidRPr="007A7382" w:rsidRDefault="007A7382" w:rsidP="007A7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– ICU</w:t>
            </w:r>
          </w:p>
        </w:tc>
        <w:tc>
          <w:tcPr>
            <w:tcW w:w="5238" w:type="dxa"/>
          </w:tcPr>
          <w:p w:rsidR="007A7382" w:rsidRPr="007A7382" w:rsidRDefault="007A73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A7382">
              <w:t>Re-intubation rate</w:t>
            </w:r>
          </w:p>
        </w:tc>
      </w:tr>
      <w:tr w:rsidR="004B3B75" w:rsidTr="004B3B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4B3B75" w:rsidRPr="004B3B75" w:rsidRDefault="004B3B75" w:rsidP="004B3B75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Pharmacy Store</w:t>
            </w:r>
          </w:p>
        </w:tc>
        <w:tc>
          <w:tcPr>
            <w:tcW w:w="2565" w:type="dxa"/>
          </w:tcPr>
          <w:p w:rsidR="004B3B75" w:rsidRDefault="004B3B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B3B75" w:rsidRPr="004B3B7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3" w:anchor="'37 (a)'!A1" w:history="1">
              <w:r w:rsidR="004B3B75" w:rsidRPr="004B3B7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drugs and consumables procured by local purchase</w:t>
              </w:r>
            </w:hyperlink>
          </w:p>
        </w:tc>
      </w:tr>
      <w:tr w:rsidR="004B3B75" w:rsidTr="007913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B3B75" w:rsidRDefault="004B3B75"/>
        </w:tc>
        <w:tc>
          <w:tcPr>
            <w:tcW w:w="2565" w:type="dxa"/>
          </w:tcPr>
          <w:p w:rsidR="004B3B75" w:rsidRDefault="004B3B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B3B75" w:rsidRPr="004B3B7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4" w:anchor="'38 (a)'!A1" w:history="1">
              <w:r w:rsidR="004B3B75" w:rsidRPr="004B3B7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stock outs including emergency drugs</w:t>
              </w:r>
            </w:hyperlink>
          </w:p>
        </w:tc>
      </w:tr>
      <w:tr w:rsidR="004B3B75" w:rsidTr="007913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B3B75" w:rsidRDefault="004B3B75"/>
        </w:tc>
        <w:tc>
          <w:tcPr>
            <w:tcW w:w="2565" w:type="dxa"/>
          </w:tcPr>
          <w:p w:rsidR="004B3B75" w:rsidRDefault="004B3B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B3B75" w:rsidRPr="004B3B7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5" w:anchor="'39 (a)'!A1" w:history="1">
              <w:r w:rsidR="004B3B75" w:rsidRPr="004B3B7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Percentage of drugs and consumables rejected before preparation of Goods Receipt Note</w:t>
              </w:r>
            </w:hyperlink>
          </w:p>
        </w:tc>
      </w:tr>
      <w:tr w:rsidR="00586528" w:rsidTr="00586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586528" w:rsidRDefault="00586528" w:rsidP="00586528">
            <w:pPr>
              <w:jc w:val="center"/>
            </w:pPr>
            <w:r>
              <w:t>Risk Management</w:t>
            </w:r>
          </w:p>
        </w:tc>
        <w:tc>
          <w:tcPr>
            <w:tcW w:w="2565" w:type="dxa"/>
            <w:vAlign w:val="center"/>
          </w:tcPr>
          <w:p w:rsidR="00586528" w:rsidRDefault="00586528" w:rsidP="004B3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Safety Officer</w:t>
            </w:r>
          </w:p>
        </w:tc>
        <w:tc>
          <w:tcPr>
            <w:tcW w:w="5238" w:type="dxa"/>
            <w:vAlign w:val="bottom"/>
          </w:tcPr>
          <w:p w:rsidR="00586528" w:rsidRDefault="00586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 of variations observed in mock drills</w:t>
            </w:r>
          </w:p>
        </w:tc>
      </w:tr>
      <w:tr w:rsidR="00586528" w:rsidTr="004F4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4B3B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Safety Officer</w:t>
            </w:r>
          </w:p>
        </w:tc>
        <w:tc>
          <w:tcPr>
            <w:tcW w:w="5238" w:type="dxa"/>
            <w:vAlign w:val="bottom"/>
          </w:tcPr>
          <w:p w:rsidR="00586528" w:rsidRPr="004B3B75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6" w:anchor="'42'!A1" w:history="1">
              <w:r w:rsidR="00586528" w:rsidRPr="004B3B7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Incidence of falls</w:t>
              </w:r>
            </w:hyperlink>
          </w:p>
        </w:tc>
      </w:tr>
      <w:tr w:rsidR="00586528" w:rsidTr="004F46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4B3B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Infection Control</w:t>
            </w:r>
          </w:p>
        </w:tc>
        <w:tc>
          <w:tcPr>
            <w:tcW w:w="5238" w:type="dxa"/>
            <w:vAlign w:val="bottom"/>
          </w:tcPr>
          <w:p w:rsidR="00586528" w:rsidRPr="004B3B75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7" w:anchor="'43'!A1" w:history="1">
              <w:r w:rsidR="00586528" w:rsidRPr="004B3B75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Incidence of bed sores after admission</w:t>
              </w:r>
            </w:hyperlink>
          </w:p>
        </w:tc>
      </w:tr>
      <w:tr w:rsidR="00586528" w:rsidTr="004F46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4B3B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Infection Control</w:t>
            </w:r>
          </w:p>
        </w:tc>
        <w:tc>
          <w:tcPr>
            <w:tcW w:w="5238" w:type="dxa"/>
            <w:vAlign w:val="bottom"/>
          </w:tcPr>
          <w:p w:rsidR="00586528" w:rsidRDefault="005865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Percentage of employees provided pre-exposure prophylaxis</w:t>
            </w:r>
          </w:p>
        </w:tc>
      </w:tr>
      <w:tr w:rsidR="00586528" w:rsidTr="00586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586528" w:rsidRDefault="00586528" w:rsidP="00586528">
            <w:pPr>
              <w:jc w:val="center"/>
            </w:pPr>
            <w:r>
              <w:t>Utilization of space manpower &amp; equipment</w:t>
            </w:r>
          </w:p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center"/>
          </w:tcPr>
          <w:p w:rsidR="00586528" w:rsidRPr="00586528" w:rsidRDefault="00275C27" w:rsidP="00586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8" w:anchor="'45'!A1" w:history="1">
              <w:r w:rsidR="00586528" w:rsidRPr="00586528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Bed Occupancy rate</w:t>
              </w:r>
            </w:hyperlink>
          </w:p>
        </w:tc>
      </w:tr>
      <w:tr w:rsidR="00586528" w:rsidTr="005865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center"/>
          </w:tcPr>
          <w:p w:rsidR="00586528" w:rsidRPr="00586528" w:rsidRDefault="00275C27" w:rsidP="005865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29" w:anchor="'45 (a)'!A1" w:history="1">
              <w:r w:rsidR="00586528" w:rsidRPr="00586528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Average Length of stay</w:t>
              </w:r>
            </w:hyperlink>
          </w:p>
        </w:tc>
      </w:tr>
      <w:tr w:rsidR="00586528" w:rsidTr="00586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OT</w:t>
            </w:r>
          </w:p>
        </w:tc>
        <w:tc>
          <w:tcPr>
            <w:tcW w:w="5238" w:type="dxa"/>
            <w:vAlign w:val="center"/>
          </w:tcPr>
          <w:p w:rsidR="00586528" w:rsidRPr="00586528" w:rsidRDefault="00275C27" w:rsidP="00586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30" w:anchor="'46'!A1" w:history="1">
              <w:r w:rsidR="00586528" w:rsidRPr="00586528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OT utilization rate</w:t>
              </w:r>
            </w:hyperlink>
          </w:p>
        </w:tc>
      </w:tr>
      <w:tr w:rsidR="00586528" w:rsidTr="005865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ICU</w:t>
            </w:r>
          </w:p>
        </w:tc>
        <w:tc>
          <w:tcPr>
            <w:tcW w:w="5238" w:type="dxa"/>
            <w:vAlign w:val="center"/>
          </w:tcPr>
          <w:p w:rsidR="00586528" w:rsidRPr="00586528" w:rsidRDefault="00586528" w:rsidP="005865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86528">
              <w:rPr>
                <w:rFonts w:ascii="Calibri" w:hAnsi="Calibri"/>
              </w:rPr>
              <w:t>ICU utilization rate</w:t>
            </w:r>
          </w:p>
        </w:tc>
      </w:tr>
      <w:tr w:rsidR="00586528" w:rsidTr="00586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ICU</w:t>
            </w:r>
          </w:p>
        </w:tc>
        <w:tc>
          <w:tcPr>
            <w:tcW w:w="5238" w:type="dxa"/>
            <w:vAlign w:val="center"/>
          </w:tcPr>
          <w:p w:rsidR="00586528" w:rsidRPr="00586528" w:rsidRDefault="00586528" w:rsidP="00586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86528">
              <w:rPr>
                <w:rFonts w:ascii="Calibri" w:hAnsi="Calibri"/>
              </w:rPr>
              <w:t>ICU Equipment utilization rate</w:t>
            </w:r>
          </w:p>
        </w:tc>
      </w:tr>
      <w:tr w:rsidR="00586528" w:rsidTr="005865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center"/>
          </w:tcPr>
          <w:p w:rsidR="00586528" w:rsidRPr="00586528" w:rsidRDefault="00586528" w:rsidP="005865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86528">
              <w:rPr>
                <w:rFonts w:ascii="Calibri" w:hAnsi="Calibri"/>
              </w:rPr>
              <w:t>Critical equipment down time</w:t>
            </w:r>
          </w:p>
        </w:tc>
      </w:tr>
      <w:tr w:rsidR="00586528" w:rsidTr="005865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center"/>
          </w:tcPr>
          <w:p w:rsidR="00586528" w:rsidRPr="00586528" w:rsidRDefault="00586528" w:rsidP="005865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586528">
              <w:rPr>
                <w:rFonts w:ascii="Calibri" w:hAnsi="Calibri"/>
              </w:rPr>
              <w:t>Nurse Patient ratio wards</w:t>
            </w:r>
          </w:p>
        </w:tc>
      </w:tr>
      <w:tr w:rsidR="00586528" w:rsidTr="005865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586528" w:rsidRDefault="00586528"/>
        </w:tc>
        <w:tc>
          <w:tcPr>
            <w:tcW w:w="2565" w:type="dxa"/>
            <w:vAlign w:val="center"/>
          </w:tcPr>
          <w:p w:rsidR="00586528" w:rsidRDefault="00586528" w:rsidP="005865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 - ICU</w:t>
            </w:r>
          </w:p>
        </w:tc>
        <w:tc>
          <w:tcPr>
            <w:tcW w:w="5238" w:type="dxa"/>
            <w:vAlign w:val="center"/>
          </w:tcPr>
          <w:p w:rsidR="00586528" w:rsidRPr="00586528" w:rsidRDefault="00275C27" w:rsidP="005865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31" w:anchor="'48 (a)'!A1" w:history="1">
              <w:r w:rsidR="00586528" w:rsidRPr="00586528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Nurse Patient ratio for ICUs</w:t>
              </w:r>
            </w:hyperlink>
          </w:p>
        </w:tc>
      </w:tr>
      <w:tr w:rsidR="00243952" w:rsidTr="002439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243952" w:rsidRDefault="00243952" w:rsidP="00243952">
            <w:pPr>
              <w:jc w:val="center"/>
            </w:pPr>
            <w:r>
              <w:t>Patient Satisfaction</w:t>
            </w:r>
          </w:p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bottom"/>
          </w:tcPr>
          <w:p w:rsidR="00243952" w:rsidRPr="00243952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32" w:anchor="'49'!A1" w:history="1">
              <w:r w:rsidR="00243952" w:rsidRPr="00243952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OP satisfaction index</w:t>
              </w:r>
            </w:hyperlink>
          </w:p>
        </w:tc>
      </w:tr>
      <w:tr w:rsidR="00243952" w:rsidTr="00DA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243952" w:rsidRDefault="00243952"/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bottom"/>
          </w:tcPr>
          <w:p w:rsidR="00243952" w:rsidRPr="00243952" w:rsidRDefault="00275C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33" w:anchor="'50'!A1" w:history="1">
              <w:r w:rsidR="00243952" w:rsidRPr="00243952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IP satisfaction index</w:t>
              </w:r>
            </w:hyperlink>
          </w:p>
        </w:tc>
      </w:tr>
      <w:tr w:rsidR="00243952" w:rsidTr="00DA4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243952" w:rsidRDefault="00243952"/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Radiology</w:t>
            </w:r>
          </w:p>
        </w:tc>
        <w:tc>
          <w:tcPr>
            <w:tcW w:w="5238" w:type="dxa"/>
            <w:vAlign w:val="bottom"/>
          </w:tcPr>
          <w:p w:rsidR="00243952" w:rsidRPr="00243952" w:rsidRDefault="002439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243952">
              <w:rPr>
                <w:rFonts w:ascii="Calibri" w:hAnsi="Calibri"/>
              </w:rPr>
              <w:t>Waiting time - Radiology</w:t>
            </w:r>
          </w:p>
        </w:tc>
      </w:tr>
      <w:tr w:rsidR="00243952" w:rsidTr="00DA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243952" w:rsidRDefault="00243952"/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Lab</w:t>
            </w:r>
          </w:p>
        </w:tc>
        <w:tc>
          <w:tcPr>
            <w:tcW w:w="5238" w:type="dxa"/>
            <w:vAlign w:val="center"/>
          </w:tcPr>
          <w:p w:rsidR="00243952" w:rsidRPr="00243952" w:rsidRDefault="002439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r w:rsidRPr="00243952">
              <w:rPr>
                <w:rFonts w:ascii="Calibri" w:hAnsi="Calibri"/>
                <w:szCs w:val="26"/>
              </w:rPr>
              <w:t>Waiting time - Lab</w:t>
            </w:r>
          </w:p>
        </w:tc>
      </w:tr>
      <w:tr w:rsidR="00243952" w:rsidTr="00DA42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243952" w:rsidRDefault="00243952"/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bottom"/>
          </w:tcPr>
          <w:p w:rsidR="00243952" w:rsidRPr="00243952" w:rsidRDefault="002439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243952">
              <w:rPr>
                <w:rFonts w:ascii="Calibri" w:hAnsi="Calibri"/>
              </w:rPr>
              <w:t>Waiting time - OPD</w:t>
            </w:r>
          </w:p>
        </w:tc>
      </w:tr>
      <w:tr w:rsidR="00243952" w:rsidTr="00DA42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243952" w:rsidRDefault="00243952"/>
        </w:tc>
        <w:tc>
          <w:tcPr>
            <w:tcW w:w="2565" w:type="dxa"/>
            <w:vAlign w:val="center"/>
          </w:tcPr>
          <w:p w:rsidR="00243952" w:rsidRDefault="00243952" w:rsidP="002439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Nursing</w:t>
            </w:r>
          </w:p>
        </w:tc>
        <w:tc>
          <w:tcPr>
            <w:tcW w:w="5238" w:type="dxa"/>
            <w:vAlign w:val="bottom"/>
          </w:tcPr>
          <w:p w:rsidR="00243952" w:rsidRPr="00243952" w:rsidRDefault="002439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243952">
              <w:rPr>
                <w:rFonts w:ascii="Calibri" w:hAnsi="Calibri"/>
              </w:rPr>
              <w:t>Time taken for Discharge</w:t>
            </w:r>
          </w:p>
        </w:tc>
      </w:tr>
      <w:tr w:rsidR="00180CAC" w:rsidTr="00180C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180CAC" w:rsidRDefault="00180CAC" w:rsidP="00180CAC">
            <w:pPr>
              <w:jc w:val="center"/>
            </w:pPr>
            <w:r>
              <w:t>Employee Satisfaction</w:t>
            </w:r>
          </w:p>
        </w:tc>
        <w:tc>
          <w:tcPr>
            <w:tcW w:w="2565" w:type="dxa"/>
            <w:vMerge w:val="restart"/>
            <w:vAlign w:val="center"/>
          </w:tcPr>
          <w:p w:rsidR="00180CAC" w:rsidRPr="00180CAC" w:rsidRDefault="00180CAC" w:rsidP="00180CA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Human Resource</w:t>
            </w:r>
          </w:p>
        </w:tc>
        <w:tc>
          <w:tcPr>
            <w:tcW w:w="5238" w:type="dxa"/>
            <w:vAlign w:val="bottom"/>
          </w:tcPr>
          <w:p w:rsidR="00180CAC" w:rsidRPr="00180CAC" w:rsidRDefault="00275C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Cs w:val="26"/>
              </w:rPr>
            </w:pPr>
            <w:hyperlink r:id="rId34" w:anchor="'53'!A1" w:history="1">
              <w:r w:rsidR="00180CAC" w:rsidRPr="00180CAC">
                <w:rPr>
                  <w:rStyle w:val="Hyperlink"/>
                  <w:rFonts w:ascii="Calibri" w:hAnsi="Calibri"/>
                  <w:color w:val="auto"/>
                  <w:szCs w:val="26"/>
                  <w:u w:val="none"/>
                </w:rPr>
                <w:t>Employee satisfaction index</w:t>
              </w:r>
            </w:hyperlink>
          </w:p>
        </w:tc>
      </w:tr>
      <w:tr w:rsidR="00180CAC" w:rsidTr="005E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80CAC" w:rsidRDefault="00180CAC"/>
        </w:tc>
        <w:tc>
          <w:tcPr>
            <w:tcW w:w="2565" w:type="dxa"/>
            <w:vMerge/>
          </w:tcPr>
          <w:p w:rsidR="00180CAC" w:rsidRDefault="00180C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180CAC" w:rsidRPr="00180CAC" w:rsidRDefault="00180C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80CAC">
              <w:rPr>
                <w:rFonts w:ascii="Calibri" w:hAnsi="Calibri"/>
              </w:rPr>
              <w:t>Employee attrition rate</w:t>
            </w:r>
          </w:p>
        </w:tc>
      </w:tr>
      <w:tr w:rsidR="00180CAC" w:rsidTr="005E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80CAC" w:rsidRDefault="00180CAC"/>
        </w:tc>
        <w:tc>
          <w:tcPr>
            <w:tcW w:w="2565" w:type="dxa"/>
            <w:vMerge/>
          </w:tcPr>
          <w:p w:rsidR="00180CAC" w:rsidRDefault="00180C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180CAC" w:rsidRPr="00180CAC" w:rsidRDefault="00180C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80CAC">
              <w:rPr>
                <w:rFonts w:ascii="Calibri" w:hAnsi="Calibri"/>
              </w:rPr>
              <w:t>Employee absenteeism rate</w:t>
            </w:r>
          </w:p>
        </w:tc>
      </w:tr>
      <w:tr w:rsidR="00180CAC" w:rsidTr="005E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180CAC" w:rsidRDefault="00180CAC"/>
        </w:tc>
        <w:tc>
          <w:tcPr>
            <w:tcW w:w="2565" w:type="dxa"/>
            <w:vMerge/>
          </w:tcPr>
          <w:p w:rsidR="00180CAC" w:rsidRDefault="00180C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180CAC" w:rsidRPr="00180CAC" w:rsidRDefault="00180C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</w:rPr>
            </w:pPr>
            <w:r w:rsidRPr="00180CAC">
              <w:rPr>
                <w:rFonts w:ascii="Calibri" w:hAnsi="Calibri"/>
              </w:rPr>
              <w:t>Percentage of employees who are aware of employee rights, responsibilities and welfare schemes</w:t>
            </w:r>
          </w:p>
        </w:tc>
      </w:tr>
      <w:tr w:rsidR="00495C50" w:rsidTr="00495C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 w:val="restart"/>
            <w:vAlign w:val="center"/>
          </w:tcPr>
          <w:p w:rsidR="00495C50" w:rsidRDefault="00495C50" w:rsidP="00495C50">
            <w:pPr>
              <w:jc w:val="center"/>
            </w:pPr>
            <w:r>
              <w:t>Adverse events &amp; near miss</w:t>
            </w:r>
          </w:p>
        </w:tc>
        <w:tc>
          <w:tcPr>
            <w:tcW w:w="2565" w:type="dxa"/>
            <w:vAlign w:val="center"/>
          </w:tcPr>
          <w:p w:rsidR="00495C50" w:rsidRDefault="00495C50" w:rsidP="00495C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 of sentinel events reported, collected and analyzed within the defined timeframe</w:t>
            </w:r>
          </w:p>
        </w:tc>
      </w:tr>
      <w:tr w:rsidR="00495C50" w:rsidTr="00735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95C50" w:rsidRDefault="00495C50"/>
        </w:tc>
        <w:tc>
          <w:tcPr>
            <w:tcW w:w="2565" w:type="dxa"/>
            <w:vAlign w:val="center"/>
          </w:tcPr>
          <w:p w:rsidR="00495C50" w:rsidRDefault="00495C50" w:rsidP="00495C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Quality</w:t>
            </w: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Percentage of near misses </w:t>
            </w:r>
          </w:p>
        </w:tc>
      </w:tr>
      <w:tr w:rsidR="00495C50" w:rsidTr="007359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95C50" w:rsidRDefault="00495C50"/>
        </w:tc>
        <w:tc>
          <w:tcPr>
            <w:tcW w:w="2565" w:type="dxa"/>
            <w:vAlign w:val="center"/>
          </w:tcPr>
          <w:p w:rsidR="00495C50" w:rsidRDefault="00495C50" w:rsidP="00495C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Infection Control</w:t>
            </w: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Incidence of blood body fluid exposures</w:t>
            </w:r>
          </w:p>
        </w:tc>
      </w:tr>
      <w:tr w:rsidR="00495C50" w:rsidTr="007359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vMerge/>
          </w:tcPr>
          <w:p w:rsidR="00495C50" w:rsidRDefault="00495C50"/>
        </w:tc>
        <w:tc>
          <w:tcPr>
            <w:tcW w:w="2565" w:type="dxa"/>
            <w:vAlign w:val="center"/>
          </w:tcPr>
          <w:p w:rsidR="00495C50" w:rsidRDefault="00495C50" w:rsidP="00495C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</w:rPr>
              <w:t>Infection Control</w:t>
            </w: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Incidence of needle stick injuries</w:t>
            </w:r>
          </w:p>
        </w:tc>
      </w:tr>
      <w:tr w:rsidR="00495C50" w:rsidTr="00695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495C50" w:rsidRDefault="00495C50">
            <w:r>
              <w:t xml:space="preserve">Availability &amp; content of </w:t>
            </w:r>
            <w:r>
              <w:lastRenderedPageBreak/>
              <w:t>medical records</w:t>
            </w:r>
          </w:p>
        </w:tc>
        <w:tc>
          <w:tcPr>
            <w:tcW w:w="2565" w:type="dxa"/>
            <w:vMerge w:val="restart"/>
            <w:vAlign w:val="center"/>
          </w:tcPr>
          <w:p w:rsidR="00495C50" w:rsidRDefault="00495C50" w:rsidP="00495C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MRD</w:t>
            </w: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Number of sentinel events reported, collected and analyzed within the defined timeframe</w:t>
            </w:r>
          </w:p>
        </w:tc>
      </w:tr>
      <w:tr w:rsidR="00495C50" w:rsidTr="00695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495C50" w:rsidRDefault="00495C50"/>
        </w:tc>
        <w:tc>
          <w:tcPr>
            <w:tcW w:w="2565" w:type="dxa"/>
            <w:vMerge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Percentage of near misses </w:t>
            </w:r>
          </w:p>
        </w:tc>
      </w:tr>
      <w:tr w:rsidR="00495C50" w:rsidTr="006950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495C50" w:rsidRDefault="00495C50"/>
        </w:tc>
        <w:tc>
          <w:tcPr>
            <w:tcW w:w="2565" w:type="dxa"/>
            <w:vMerge/>
          </w:tcPr>
          <w:p w:rsidR="00495C50" w:rsidRDefault="00495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Incidence of blood body fluid exposures</w:t>
            </w:r>
          </w:p>
        </w:tc>
      </w:tr>
      <w:tr w:rsidR="00495C50" w:rsidTr="006950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495C50" w:rsidRDefault="00495C50"/>
        </w:tc>
        <w:tc>
          <w:tcPr>
            <w:tcW w:w="2565" w:type="dxa"/>
            <w:vMerge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38" w:type="dxa"/>
            <w:vAlign w:val="bottom"/>
          </w:tcPr>
          <w:p w:rsidR="00495C50" w:rsidRDefault="00495C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Incidence of needle stick injuries</w:t>
            </w:r>
          </w:p>
        </w:tc>
      </w:tr>
      <w:tr w:rsidR="00180CAC" w:rsidTr="001D7E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</w:tcPr>
          <w:p w:rsidR="00180CAC" w:rsidRDefault="00180CAC"/>
        </w:tc>
        <w:tc>
          <w:tcPr>
            <w:tcW w:w="2565" w:type="dxa"/>
          </w:tcPr>
          <w:p w:rsidR="00180CAC" w:rsidRDefault="00180C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38" w:type="dxa"/>
          </w:tcPr>
          <w:p w:rsidR="00180CAC" w:rsidRDefault="00180C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D647C" w:rsidRDefault="007D647C"/>
    <w:sectPr w:rsidR="007D647C" w:rsidSect="007D647C">
      <w:headerReference w:type="defaul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27" w:rsidRDefault="00275C27" w:rsidP="00397F14">
      <w:pPr>
        <w:spacing w:after="0" w:line="240" w:lineRule="auto"/>
      </w:pPr>
      <w:r>
        <w:separator/>
      </w:r>
    </w:p>
  </w:endnote>
  <w:endnote w:type="continuationSeparator" w:id="0">
    <w:p w:rsidR="00275C27" w:rsidRDefault="00275C27" w:rsidP="0039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27" w:rsidRDefault="00275C27" w:rsidP="00397F14">
      <w:pPr>
        <w:spacing w:after="0" w:line="240" w:lineRule="auto"/>
      </w:pPr>
      <w:r>
        <w:separator/>
      </w:r>
    </w:p>
  </w:footnote>
  <w:footnote w:type="continuationSeparator" w:id="0">
    <w:p w:rsidR="00275C27" w:rsidRDefault="00275C27" w:rsidP="00397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F14" w:rsidRDefault="00397F14" w:rsidP="00397F14">
    <w:pPr>
      <w:pStyle w:val="Heading1"/>
      <w:jc w:val="center"/>
    </w:pPr>
    <w:r>
      <w:t>LIST OF QUALITY INDICATORS TO BE MAINTAINED (NABH)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F14"/>
    <w:rsid w:val="00096AEC"/>
    <w:rsid w:val="00180CAC"/>
    <w:rsid w:val="001D7EA4"/>
    <w:rsid w:val="00243952"/>
    <w:rsid w:val="00275C27"/>
    <w:rsid w:val="00397F14"/>
    <w:rsid w:val="00441AC9"/>
    <w:rsid w:val="00495C50"/>
    <w:rsid w:val="004B3B75"/>
    <w:rsid w:val="00586528"/>
    <w:rsid w:val="005945C9"/>
    <w:rsid w:val="007A7382"/>
    <w:rsid w:val="007D647C"/>
    <w:rsid w:val="00AD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7F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F14"/>
  </w:style>
  <w:style w:type="paragraph" w:styleId="Footer">
    <w:name w:val="footer"/>
    <w:basedOn w:val="Normal"/>
    <w:link w:val="FooterChar"/>
    <w:uiPriority w:val="99"/>
    <w:semiHidden/>
    <w:unhideWhenUsed/>
    <w:rsid w:val="00397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F14"/>
  </w:style>
  <w:style w:type="character" w:customStyle="1" w:styleId="Heading1Char">
    <w:name w:val="Heading 1 Char"/>
    <w:basedOn w:val="DefaultParagraphFont"/>
    <w:link w:val="Heading1"/>
    <w:uiPriority w:val="9"/>
    <w:rsid w:val="00397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1D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-Accent3">
    <w:name w:val="Light List Accent 3"/>
    <w:basedOn w:val="TableNormal"/>
    <w:uiPriority w:val="61"/>
    <w:rsid w:val="001D7E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D7E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7F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F14"/>
  </w:style>
  <w:style w:type="paragraph" w:styleId="Footer">
    <w:name w:val="footer"/>
    <w:basedOn w:val="Normal"/>
    <w:link w:val="FooterChar"/>
    <w:uiPriority w:val="99"/>
    <w:semiHidden/>
    <w:unhideWhenUsed/>
    <w:rsid w:val="00397F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F14"/>
  </w:style>
  <w:style w:type="character" w:customStyle="1" w:styleId="Heading1Char">
    <w:name w:val="Heading 1 Char"/>
    <w:basedOn w:val="DefaultParagraphFont"/>
    <w:link w:val="Heading1"/>
    <w:uiPriority w:val="9"/>
    <w:rsid w:val="00397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1D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List-Accent3">
    <w:name w:val="Light List Accent 3"/>
    <w:basedOn w:val="TableNormal"/>
    <w:uiPriority w:val="61"/>
    <w:rsid w:val="001D7EA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1D7E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NHRC\3.Quality%20Indicator\64%20QI%20Trend%20Analysis%20and%20CAR_NHRC.xlsx" TargetMode="External"/><Relationship Id="rId13" Type="http://schemas.openxmlformats.org/officeDocument/2006/relationships/hyperlink" Target="file:///D:\NHRC\3.Quality%20Indicator\64%20QI%20Trend%20Analysis%20and%20CAR_NHRC.xlsx" TargetMode="External"/><Relationship Id="rId18" Type="http://schemas.openxmlformats.org/officeDocument/2006/relationships/hyperlink" Target="file:///D:\NHRC\3.Quality%20Indicator\64%20QI%20Trend%20Analysis%20and%20CAR_NHRC.xlsx" TargetMode="External"/><Relationship Id="rId26" Type="http://schemas.openxmlformats.org/officeDocument/2006/relationships/hyperlink" Target="file:///D:\NHRC\3.Quality%20Indicator\64%20QI%20Trend%20Analysis%20and%20CAR_NHRC.xls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NHRC\3.Quality%20Indicator\64%20QI%20Trend%20Analysis%20and%20CAR_NHRC.xlsx" TargetMode="External"/><Relationship Id="rId34" Type="http://schemas.openxmlformats.org/officeDocument/2006/relationships/hyperlink" Target="file:///D:\NHRC\3.Quality%20Indicator\64%20QI%20Trend%20Analysis%20and%20CAR_NHRC.xlsx" TargetMode="External"/><Relationship Id="rId7" Type="http://schemas.openxmlformats.org/officeDocument/2006/relationships/hyperlink" Target="file:///D:\NHRC\3.Quality%20Indicator\64%20QI%20Trend%20Analysis%20and%20CAR_NHRC.xlsx" TargetMode="External"/><Relationship Id="rId12" Type="http://schemas.openxmlformats.org/officeDocument/2006/relationships/hyperlink" Target="file:///D:\NHRC\3.Quality%20Indicator\64%20QI%20Trend%20Analysis%20and%20CAR_NHRC.xlsx" TargetMode="External"/><Relationship Id="rId17" Type="http://schemas.openxmlformats.org/officeDocument/2006/relationships/hyperlink" Target="file:///D:\NHRC\3.Quality%20Indicator\64%20QI%20Trend%20Analysis%20and%20CAR_NHRC.xlsx" TargetMode="External"/><Relationship Id="rId25" Type="http://schemas.openxmlformats.org/officeDocument/2006/relationships/hyperlink" Target="file:///D:\NHRC\3.Quality%20Indicator\64%20QI%20Trend%20Analysis%20and%20CAR_NHRC.xlsx" TargetMode="External"/><Relationship Id="rId33" Type="http://schemas.openxmlformats.org/officeDocument/2006/relationships/hyperlink" Target="file:///D:\NHRC\3.Quality%20Indicator\64%20QI%20Trend%20Analysis%20and%20CAR_NHRC.xls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D:\NHRC\3.Quality%20Indicator\64%20QI%20Trend%20Analysis%20and%20CAR_NHRC.xlsx" TargetMode="External"/><Relationship Id="rId20" Type="http://schemas.openxmlformats.org/officeDocument/2006/relationships/hyperlink" Target="file:///D:\NHRC\3.Quality%20Indicator\64%20QI%20Trend%20Analysis%20and%20CAR_NHRC.xlsx" TargetMode="External"/><Relationship Id="rId29" Type="http://schemas.openxmlformats.org/officeDocument/2006/relationships/hyperlink" Target="file:///D:\NHRC\3.Quality%20Indicator\64%20QI%20Trend%20Analysis%20and%20CAR_NHRC.xls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D:\NHRC\3.Quality%20Indicator\64%20QI%20Trend%20Analysis%20and%20CAR_NHRC.xlsx" TargetMode="External"/><Relationship Id="rId24" Type="http://schemas.openxmlformats.org/officeDocument/2006/relationships/hyperlink" Target="file:///D:\NHRC\3.Quality%20Indicator\64%20QI%20Trend%20Analysis%20and%20CAR_NHRC.xlsx" TargetMode="External"/><Relationship Id="rId32" Type="http://schemas.openxmlformats.org/officeDocument/2006/relationships/hyperlink" Target="file:///D:\NHRC\3.Quality%20Indicator\64%20QI%20Trend%20Analysis%20and%20CAR_NHRC.xlsx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D:\NHRC\3.Quality%20Indicator\64%20QI%20Trend%20Analysis%20and%20CAR_NHRC.xlsx" TargetMode="External"/><Relationship Id="rId23" Type="http://schemas.openxmlformats.org/officeDocument/2006/relationships/hyperlink" Target="file:///D:\NHRC\3.Quality%20Indicator\64%20QI%20Trend%20Analysis%20and%20CAR_NHRC.xlsx" TargetMode="External"/><Relationship Id="rId28" Type="http://schemas.openxmlformats.org/officeDocument/2006/relationships/hyperlink" Target="file:///D:\NHRC\3.Quality%20Indicator\64%20QI%20Trend%20Analysis%20and%20CAR_NHRC.xlsx" TargetMode="External"/><Relationship Id="rId36" Type="http://schemas.openxmlformats.org/officeDocument/2006/relationships/fontTable" Target="fontTable.xml"/><Relationship Id="rId10" Type="http://schemas.openxmlformats.org/officeDocument/2006/relationships/hyperlink" Target="file:///D:\NHRC\3.Quality%20Indicator\64%20QI%20Trend%20Analysis%20and%20CAR_NHRC.xlsx" TargetMode="External"/><Relationship Id="rId19" Type="http://schemas.openxmlformats.org/officeDocument/2006/relationships/hyperlink" Target="file:///D:\NHRC\3.Quality%20Indicator\64%20QI%20Trend%20Analysis%20and%20CAR_NHRC.xlsx" TargetMode="External"/><Relationship Id="rId31" Type="http://schemas.openxmlformats.org/officeDocument/2006/relationships/hyperlink" Target="file:///D:\NHRC\3.Quality%20Indicator\64%20QI%20Trend%20Analysis%20and%20CAR_NHR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NHRC\3.Quality%20Indicator\64%20QI%20Trend%20Analysis%20and%20CAR_NHRC.xlsx" TargetMode="External"/><Relationship Id="rId14" Type="http://schemas.openxmlformats.org/officeDocument/2006/relationships/hyperlink" Target="file:///D:\NHRC\3.Quality%20Indicator\64%20QI%20Trend%20Analysis%20and%20CAR_NHRC.xlsx" TargetMode="External"/><Relationship Id="rId22" Type="http://schemas.openxmlformats.org/officeDocument/2006/relationships/hyperlink" Target="file:///D:\NHRC\3.Quality%20Indicator\64%20QI%20Trend%20Analysis%20and%20CAR_NHRC.xlsx" TargetMode="External"/><Relationship Id="rId27" Type="http://schemas.openxmlformats.org/officeDocument/2006/relationships/hyperlink" Target="file:///D:\NHRC\3.Quality%20Indicator\64%20QI%20Trend%20Analysis%20and%20CAR_NHRC.xlsx" TargetMode="External"/><Relationship Id="rId30" Type="http://schemas.openxmlformats.org/officeDocument/2006/relationships/hyperlink" Target="file:///D:\NHRC\3.Quality%20Indicator\64%20QI%20Trend%20Analysis%20and%20CAR_NHRC.xlsx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Ronit</dc:creator>
  <cp:lastModifiedBy>Jhpiego</cp:lastModifiedBy>
  <cp:revision>2</cp:revision>
  <dcterms:created xsi:type="dcterms:W3CDTF">2016-11-24T09:41:00Z</dcterms:created>
  <dcterms:modified xsi:type="dcterms:W3CDTF">2016-11-24T09:41:00Z</dcterms:modified>
</cp:coreProperties>
</file>